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CADB5" w14:textId="49D6C0A8" w:rsidR="00876DDF" w:rsidRDefault="002A6FE4" w:rsidP="002A6FE4">
      <w:pPr>
        <w:pStyle w:val="PlainText"/>
        <w:spacing w:before="240" w:after="120" w:line="360" w:lineRule="auto"/>
        <w:contextualSpacing/>
        <w:rPr>
          <w:rFonts w:ascii="Verdana" w:hAnsi="Verdana"/>
          <w:b/>
          <w:sz w:val="28"/>
          <w:szCs w:val="24"/>
        </w:rPr>
      </w:pPr>
      <w:r>
        <w:rPr>
          <w:rFonts w:ascii="Verdana" w:hAnsi="Verdana"/>
          <w:b/>
          <w:sz w:val="28"/>
          <w:szCs w:val="24"/>
        </w:rPr>
        <w:t xml:space="preserve"> </w:t>
      </w:r>
      <w:r w:rsidR="00876DDF" w:rsidRPr="00A578F3">
        <w:rPr>
          <w:rFonts w:ascii="Verdana" w:hAnsi="Verdana"/>
          <w:b/>
          <w:sz w:val="28"/>
          <w:szCs w:val="24"/>
        </w:rPr>
        <w:t xml:space="preserve">Award </w:t>
      </w:r>
      <w:r w:rsidR="00BE2006">
        <w:rPr>
          <w:rFonts w:ascii="Verdana" w:hAnsi="Verdana"/>
          <w:b/>
          <w:sz w:val="28"/>
          <w:szCs w:val="24"/>
        </w:rPr>
        <w:t>Application</w:t>
      </w:r>
    </w:p>
    <w:p w14:paraId="1E17BAED" w14:textId="77777777" w:rsidR="002A6FE4" w:rsidRDefault="002A6FE4" w:rsidP="002A6FE4">
      <w:pPr>
        <w:pStyle w:val="PlainText"/>
        <w:spacing w:before="240" w:after="120" w:line="360" w:lineRule="auto"/>
        <w:contextualSpacing/>
        <w:rPr>
          <w:rFonts w:ascii="Verdana" w:hAnsi="Verdana"/>
          <w:sz w:val="24"/>
          <w:szCs w:val="24"/>
        </w:rPr>
      </w:pPr>
    </w:p>
    <w:p w14:paraId="4EA9C66C" w14:textId="74BA68A8" w:rsidR="002A6FE4" w:rsidRPr="002A6FE4" w:rsidRDefault="002A6FE4" w:rsidP="002A6FE4">
      <w:pPr>
        <w:pStyle w:val="PlainText"/>
        <w:spacing w:before="240" w:after="120" w:line="360" w:lineRule="auto"/>
        <w:contextualSpacing/>
        <w:rPr>
          <w:rFonts w:ascii="Verdana" w:hAnsi="Verdana"/>
          <w:sz w:val="24"/>
          <w:szCs w:val="24"/>
        </w:rPr>
      </w:pPr>
      <w:r w:rsidRPr="002A6FE4">
        <w:rPr>
          <w:rFonts w:ascii="Verdana" w:hAnsi="Verdana"/>
          <w:sz w:val="24"/>
          <w:szCs w:val="24"/>
        </w:rPr>
        <w:t xml:space="preserve">Has your community previously applied?  __ </w:t>
      </w:r>
      <w:proofErr w:type="gramStart"/>
      <w:r w:rsidR="00B902CE" w:rsidRPr="002A6FE4">
        <w:rPr>
          <w:rFonts w:ascii="Verdana" w:hAnsi="Verdana"/>
          <w:sz w:val="24"/>
          <w:szCs w:val="24"/>
        </w:rPr>
        <w:t>yes</w:t>
      </w:r>
      <w:r w:rsidR="00B902CE">
        <w:rPr>
          <w:rFonts w:ascii="Verdana" w:hAnsi="Verdana"/>
          <w:sz w:val="24"/>
          <w:szCs w:val="24"/>
        </w:rPr>
        <w:t xml:space="preserve"> </w:t>
      </w:r>
      <w:r w:rsidR="00B902CE" w:rsidRPr="002A6FE4">
        <w:rPr>
          <w:rFonts w:ascii="Verdana" w:hAnsi="Verdana"/>
          <w:sz w:val="24"/>
          <w:szCs w:val="24"/>
        </w:rPr>
        <w:t xml:space="preserve"> _</w:t>
      </w:r>
      <w:proofErr w:type="gramEnd"/>
      <w:r w:rsidRPr="002A6FE4">
        <w:rPr>
          <w:rFonts w:ascii="Verdana" w:hAnsi="Verdana"/>
          <w:sz w:val="24"/>
          <w:szCs w:val="24"/>
        </w:rPr>
        <w:t>_ no (please check one)</w:t>
      </w:r>
    </w:p>
    <w:p w14:paraId="655BA49E" w14:textId="02F97DF1" w:rsidR="00BE2006" w:rsidRDefault="00BE2006" w:rsidP="00BE2006">
      <w:pPr>
        <w:rPr>
          <w:rFonts w:ascii="Verdana" w:hAnsi="Verdana" w:cs="Arial"/>
        </w:rPr>
      </w:pPr>
      <w:r w:rsidRPr="00BE2006">
        <w:rPr>
          <w:rFonts w:ascii="Verdana" w:hAnsi="Verdana" w:cs="Arial"/>
        </w:rPr>
        <w:t>Thank you for taking the time to tell your community’s stories</w:t>
      </w:r>
      <w:r>
        <w:rPr>
          <w:rFonts w:ascii="Verdana" w:hAnsi="Verdana" w:cs="Arial"/>
        </w:rPr>
        <w:t xml:space="preserve"> and what makes it special.</w:t>
      </w:r>
    </w:p>
    <w:p w14:paraId="13DE7ADB" w14:textId="77777777" w:rsidR="00BE2006" w:rsidRPr="00BE2006" w:rsidRDefault="00BE2006" w:rsidP="00BE2006">
      <w:pPr>
        <w:rPr>
          <w:rFonts w:ascii="Verdana" w:hAnsi="Verdana" w:cs="Arial"/>
        </w:rPr>
      </w:pPr>
    </w:p>
    <w:p w14:paraId="1A914E68" w14:textId="238AD77F" w:rsidR="00BE2006" w:rsidRDefault="00BE2006" w:rsidP="00BE2006">
      <w:pPr>
        <w:numPr>
          <w:ilvl w:val="0"/>
          <w:numId w:val="9"/>
        </w:numPr>
        <w:rPr>
          <w:rFonts w:ascii="Verdana" w:hAnsi="Verdana" w:cs="Arial"/>
        </w:rPr>
      </w:pPr>
      <w:r w:rsidRPr="00E52588">
        <w:rPr>
          <w:rFonts w:ascii="Verdana" w:hAnsi="Verdana" w:cs="Arial"/>
        </w:rPr>
        <w:t xml:space="preserve">Please fill out the following information and then </w:t>
      </w:r>
      <w:r w:rsidR="00E52588" w:rsidRPr="00E52588">
        <w:rPr>
          <w:rFonts w:ascii="Verdana" w:hAnsi="Verdana" w:cs="Arial"/>
        </w:rPr>
        <w:t xml:space="preserve">in a separate document </w:t>
      </w:r>
      <w:r w:rsidR="00D874BD" w:rsidRPr="00A10ADC">
        <w:rPr>
          <w:rFonts w:ascii="Verdana" w:hAnsi="Verdana" w:cs="Arial"/>
        </w:rPr>
        <w:t>share</w:t>
      </w:r>
      <w:r w:rsidRPr="00A10ADC">
        <w:rPr>
          <w:rFonts w:ascii="Verdana" w:hAnsi="Verdana" w:cs="Arial"/>
        </w:rPr>
        <w:t xml:space="preserve"> your </w:t>
      </w:r>
      <w:r w:rsidR="00E52588" w:rsidRPr="00A10ADC">
        <w:rPr>
          <w:rFonts w:ascii="Verdana" w:hAnsi="Verdana" w:cs="Arial"/>
        </w:rPr>
        <w:t>community stories in</w:t>
      </w:r>
      <w:r w:rsidRPr="00A10ADC">
        <w:rPr>
          <w:rFonts w:ascii="Verdana" w:hAnsi="Verdana" w:cs="Arial"/>
        </w:rPr>
        <w:t xml:space="preserve"> </w:t>
      </w:r>
      <w:r w:rsidR="00E52588" w:rsidRPr="00A10ADC">
        <w:rPr>
          <w:rFonts w:ascii="Verdana" w:hAnsi="Verdana" w:cs="Arial"/>
        </w:rPr>
        <w:t>a word document</w:t>
      </w:r>
      <w:r w:rsidR="00D874BD" w:rsidRPr="00A10ADC">
        <w:rPr>
          <w:rFonts w:ascii="Verdana" w:hAnsi="Verdana" w:cs="Arial"/>
        </w:rPr>
        <w:t xml:space="preserve"> to complete your nomination</w:t>
      </w:r>
      <w:r w:rsidR="00E52588">
        <w:rPr>
          <w:rFonts w:ascii="Verdana" w:hAnsi="Verdana" w:cs="Arial"/>
        </w:rPr>
        <w:t>.</w:t>
      </w:r>
    </w:p>
    <w:p w14:paraId="4B954D1B" w14:textId="77777777" w:rsidR="00E52588" w:rsidRPr="00E52588" w:rsidRDefault="00E52588" w:rsidP="00E52588">
      <w:pPr>
        <w:ind w:left="720"/>
        <w:rPr>
          <w:rFonts w:ascii="Verdana" w:hAnsi="Verdana" w:cs="Arial"/>
        </w:rPr>
      </w:pPr>
    </w:p>
    <w:p w14:paraId="00F050D9" w14:textId="041FA254" w:rsidR="00BE2006" w:rsidRDefault="00BE2006" w:rsidP="00BE2006">
      <w:pPr>
        <w:numPr>
          <w:ilvl w:val="0"/>
          <w:numId w:val="9"/>
        </w:numPr>
        <w:rPr>
          <w:rFonts w:ascii="Verdana" w:hAnsi="Verdana" w:cs="Arial"/>
        </w:rPr>
      </w:pPr>
      <w:r w:rsidRPr="00BE2006">
        <w:rPr>
          <w:rFonts w:ascii="Verdana" w:hAnsi="Verdana" w:cs="Arial"/>
        </w:rPr>
        <w:t>Please sa</w:t>
      </w:r>
      <w:r>
        <w:rPr>
          <w:rFonts w:ascii="Verdana" w:hAnsi="Verdana" w:cs="Arial"/>
        </w:rPr>
        <w:t>ve your file by community name.</w:t>
      </w:r>
    </w:p>
    <w:p w14:paraId="46E6177B" w14:textId="77777777" w:rsidR="00BE2006" w:rsidRPr="00BE2006" w:rsidRDefault="00BE2006" w:rsidP="00BE2006">
      <w:pPr>
        <w:rPr>
          <w:rFonts w:ascii="Verdana" w:hAnsi="Verdana" w:cs="Arial"/>
        </w:rPr>
      </w:pPr>
    </w:p>
    <w:p w14:paraId="1E5A40D1" w14:textId="7054DAC4" w:rsidR="00BE2006" w:rsidRDefault="00BE2006" w:rsidP="00BE2006">
      <w:pPr>
        <w:numPr>
          <w:ilvl w:val="0"/>
          <w:numId w:val="9"/>
        </w:numPr>
        <w:rPr>
          <w:rFonts w:ascii="Verdana" w:hAnsi="Verdana" w:cs="Arial"/>
        </w:rPr>
      </w:pPr>
      <w:r w:rsidRPr="00BE2006">
        <w:rPr>
          <w:rFonts w:ascii="Verdana" w:hAnsi="Verdana" w:cs="Arial"/>
        </w:rPr>
        <w:t>All entries should be in Microsoft Word format.</w:t>
      </w:r>
    </w:p>
    <w:p w14:paraId="12A64332" w14:textId="77777777" w:rsidR="00BE2006" w:rsidRPr="00BE2006" w:rsidRDefault="00BE2006" w:rsidP="00BE2006">
      <w:pPr>
        <w:rPr>
          <w:rFonts w:ascii="Verdana" w:hAnsi="Verdana" w:cs="Arial"/>
        </w:rPr>
      </w:pPr>
    </w:p>
    <w:p w14:paraId="07755D4F" w14:textId="69745585" w:rsidR="00BE2006" w:rsidRPr="00BE2006" w:rsidRDefault="00BE2006" w:rsidP="00BE2006">
      <w:pPr>
        <w:numPr>
          <w:ilvl w:val="0"/>
          <w:numId w:val="9"/>
        </w:numPr>
        <w:rPr>
          <w:rFonts w:ascii="Verdana" w:hAnsi="Verdana" w:cs="Arial"/>
        </w:rPr>
      </w:pPr>
      <w:r w:rsidRPr="00BE2006">
        <w:rPr>
          <w:rFonts w:ascii="Verdana" w:hAnsi="Verdana" w:cs="Arial"/>
          <w:b/>
        </w:rPr>
        <w:t xml:space="preserve">All completed </w:t>
      </w:r>
      <w:r>
        <w:rPr>
          <w:rFonts w:ascii="Verdana" w:hAnsi="Verdana" w:cs="Arial"/>
          <w:b/>
        </w:rPr>
        <w:t>application</w:t>
      </w:r>
      <w:r w:rsidRPr="00BE2006">
        <w:rPr>
          <w:rFonts w:ascii="Verdana" w:hAnsi="Verdana" w:cs="Arial"/>
          <w:b/>
        </w:rPr>
        <w:t xml:space="preserve"> forms and submissions must </w:t>
      </w:r>
      <w:r w:rsidR="00AF3B09">
        <w:rPr>
          <w:rFonts w:ascii="Verdana" w:hAnsi="Verdana" w:cs="Arial"/>
          <w:b/>
        </w:rPr>
        <w:t xml:space="preserve">either be </w:t>
      </w:r>
      <w:r w:rsidRPr="00BE2006">
        <w:rPr>
          <w:rFonts w:ascii="Verdana" w:hAnsi="Verdana" w:cs="Arial"/>
          <w:b/>
        </w:rPr>
        <w:t xml:space="preserve">emailed to </w:t>
      </w:r>
      <w:hyperlink r:id="rId8" w:history="1">
        <w:r w:rsidR="006B11B9" w:rsidRPr="007C13FB">
          <w:rPr>
            <w:rStyle w:val="Hyperlink"/>
            <w:rFonts w:ascii="Verdana" w:hAnsi="Verdana" w:cs="Arial"/>
          </w:rPr>
          <w:t>communityspiritaward@novascotia.ca</w:t>
        </w:r>
      </w:hyperlink>
      <w:r w:rsidR="00AF3B09">
        <w:rPr>
          <w:rStyle w:val="Hyperlink"/>
          <w:rFonts w:ascii="Verdana" w:hAnsi="Verdana" w:cs="Arial"/>
          <w:b/>
        </w:rPr>
        <w:t xml:space="preserve"> </w:t>
      </w:r>
      <w:r w:rsidR="00AF3B09">
        <w:rPr>
          <w:rStyle w:val="Hyperlink"/>
          <w:rFonts w:ascii="Verdana" w:hAnsi="Verdana" w:cs="Arial"/>
          <w:b/>
          <w:color w:val="000000" w:themeColor="text1"/>
        </w:rPr>
        <w:t xml:space="preserve">faxed to (902) 424-0710, </w:t>
      </w:r>
      <w:r w:rsidR="00205E83">
        <w:rPr>
          <w:rStyle w:val="Hyperlink"/>
          <w:rFonts w:ascii="Verdana" w:hAnsi="Verdana" w:cs="Arial"/>
          <w:b/>
          <w:color w:val="000000" w:themeColor="text1"/>
        </w:rPr>
        <w:t xml:space="preserve">Attn:  Community Spirit Award, </w:t>
      </w:r>
      <w:r w:rsidR="00AF3B09">
        <w:rPr>
          <w:rStyle w:val="Hyperlink"/>
          <w:rFonts w:ascii="Verdana" w:hAnsi="Verdana" w:cs="Arial"/>
          <w:b/>
          <w:color w:val="000000" w:themeColor="text1"/>
        </w:rPr>
        <w:t xml:space="preserve">or mailed to Communities, Culture and Heritage, Attn:  Community Spirit Award, P.O. Box 456, Halifax, </w:t>
      </w:r>
      <w:proofErr w:type="gramStart"/>
      <w:r w:rsidR="00AF3B09">
        <w:rPr>
          <w:rStyle w:val="Hyperlink"/>
          <w:rFonts w:ascii="Verdana" w:hAnsi="Verdana" w:cs="Arial"/>
          <w:b/>
          <w:color w:val="000000" w:themeColor="text1"/>
        </w:rPr>
        <w:t>NS  B</w:t>
      </w:r>
      <w:proofErr w:type="gramEnd"/>
      <w:r w:rsidR="00AF3B09">
        <w:rPr>
          <w:rStyle w:val="Hyperlink"/>
          <w:rFonts w:ascii="Verdana" w:hAnsi="Verdana" w:cs="Arial"/>
          <w:b/>
          <w:color w:val="000000" w:themeColor="text1"/>
        </w:rPr>
        <w:t>3J 2R5</w:t>
      </w:r>
      <w:r w:rsidRPr="00BE2006">
        <w:rPr>
          <w:rFonts w:ascii="Verdana" w:hAnsi="Verdana" w:cs="Arial"/>
          <w:b/>
        </w:rPr>
        <w:t xml:space="preserve"> </w:t>
      </w:r>
      <w:r w:rsidR="00AF3B09">
        <w:rPr>
          <w:rFonts w:ascii="Verdana" w:hAnsi="Verdana" w:cs="Arial"/>
          <w:b/>
        </w:rPr>
        <w:t xml:space="preserve">and received </w:t>
      </w:r>
      <w:r w:rsidRPr="00BE2006">
        <w:rPr>
          <w:rFonts w:ascii="Verdana" w:hAnsi="Verdana" w:cs="Arial"/>
          <w:b/>
        </w:rPr>
        <w:t>by midnight</w:t>
      </w:r>
      <w:r w:rsidR="00AF3B09">
        <w:rPr>
          <w:rFonts w:ascii="Verdana" w:hAnsi="Verdana" w:cs="Arial"/>
          <w:b/>
        </w:rPr>
        <w:t xml:space="preserve"> of the closing day March</w:t>
      </w:r>
      <w:r w:rsidR="001A0F83">
        <w:rPr>
          <w:rFonts w:ascii="Verdana" w:hAnsi="Verdana" w:cs="Arial"/>
          <w:b/>
        </w:rPr>
        <w:t xml:space="preserve"> </w:t>
      </w:r>
      <w:r w:rsidR="00B902CE">
        <w:rPr>
          <w:rFonts w:ascii="Verdana" w:hAnsi="Verdana" w:cs="Arial"/>
          <w:b/>
        </w:rPr>
        <w:t>31</w:t>
      </w:r>
      <w:r w:rsidRPr="00BE2006">
        <w:rPr>
          <w:rFonts w:ascii="Verdana" w:hAnsi="Verdana" w:cs="Arial"/>
          <w:b/>
        </w:rPr>
        <w:t>, 201</w:t>
      </w:r>
      <w:r w:rsidR="006B11B9">
        <w:rPr>
          <w:rFonts w:ascii="Verdana" w:hAnsi="Verdana" w:cs="Arial"/>
          <w:b/>
        </w:rPr>
        <w:t>7</w:t>
      </w:r>
      <w:r w:rsidRPr="00BE2006">
        <w:rPr>
          <w:rFonts w:ascii="Verdana" w:hAnsi="Verdana" w:cs="Arial"/>
          <w:b/>
        </w:rPr>
        <w:t>.</w:t>
      </w:r>
    </w:p>
    <w:p w14:paraId="3C895456" w14:textId="02FF369B" w:rsidR="00BE2006" w:rsidRPr="00BE2006" w:rsidRDefault="00BE2006" w:rsidP="00BE2006">
      <w:pPr>
        <w:rPr>
          <w:rFonts w:ascii="Verdana" w:hAnsi="Verdana" w:cs="Arial"/>
        </w:rPr>
      </w:pPr>
    </w:p>
    <w:p w14:paraId="5CE57D79" w14:textId="53970BDA" w:rsidR="00BE2006" w:rsidRDefault="00A10ADC" w:rsidP="00BE2006">
      <w:pPr>
        <w:rPr>
          <w:rFonts w:ascii="Verdana" w:hAnsi="Verdana" w:cs="Arial"/>
        </w:rPr>
      </w:pPr>
      <w:r w:rsidRPr="00A10ADC">
        <w:rPr>
          <w:rFonts w:ascii="Verdana" w:hAnsi="Verdana" w:cs="Arial"/>
          <w:u w:val="single"/>
        </w:rPr>
        <w:t>Please complete the following mandatory fields</w:t>
      </w:r>
      <w:r>
        <w:rPr>
          <w:rFonts w:ascii="Verdana" w:hAnsi="Verdana" w:cs="Arial"/>
        </w:rPr>
        <w:t>:</w:t>
      </w:r>
    </w:p>
    <w:p w14:paraId="2CC318B1" w14:textId="77777777" w:rsidR="00A10ADC" w:rsidRPr="00BE2006" w:rsidRDefault="00A10ADC" w:rsidP="00BE2006">
      <w:pPr>
        <w:rPr>
          <w:rFonts w:ascii="Verdana" w:hAnsi="Verdana" w:cs="Arial"/>
        </w:rPr>
      </w:pPr>
    </w:p>
    <w:p w14:paraId="6B0B6EAF" w14:textId="31A2AA73" w:rsidR="00BE2006" w:rsidRDefault="00BE2006" w:rsidP="00BE2006">
      <w:pPr>
        <w:rPr>
          <w:rFonts w:ascii="Verdana" w:hAnsi="Verdana" w:cs="Arial"/>
        </w:rPr>
      </w:pPr>
      <w:r>
        <w:rPr>
          <w:rFonts w:ascii="Verdana" w:hAnsi="Verdana" w:cs="Arial"/>
        </w:rPr>
        <w:t>Community Name:</w:t>
      </w:r>
      <w:bookmarkStart w:id="0" w:name="_GoBack"/>
      <w:bookmarkEnd w:id="0"/>
    </w:p>
    <w:p w14:paraId="49082F59" w14:textId="5A0D432B" w:rsidR="002A6FE4" w:rsidRDefault="002A6FE4" w:rsidP="00BE2006">
      <w:pPr>
        <w:rPr>
          <w:rFonts w:ascii="Verdana" w:hAnsi="Verdana" w:cs="Arial"/>
        </w:rPr>
      </w:pPr>
      <w:r>
        <w:rPr>
          <w:rFonts w:ascii="Verdana" w:hAnsi="Verdana" w:cs="Arial"/>
        </w:rPr>
        <w:t>Has your community previously applied?</w:t>
      </w:r>
    </w:p>
    <w:p w14:paraId="3E072F3B" w14:textId="77777777" w:rsidR="00205E83" w:rsidRDefault="00205E83" w:rsidP="00BE2006">
      <w:pPr>
        <w:rPr>
          <w:rFonts w:ascii="Verdana" w:hAnsi="Verdana" w:cs="Arial"/>
        </w:rPr>
      </w:pPr>
    </w:p>
    <w:p w14:paraId="30A226B6" w14:textId="4871BCA4" w:rsidR="00BE2006" w:rsidRDefault="00BE2006" w:rsidP="00BE2006">
      <w:pPr>
        <w:rPr>
          <w:rFonts w:ascii="Verdana" w:hAnsi="Verdana" w:cs="Arial"/>
        </w:rPr>
      </w:pPr>
      <w:r w:rsidRPr="00BE2006">
        <w:rPr>
          <w:rFonts w:ascii="Verdana" w:hAnsi="Verdana" w:cs="Arial"/>
        </w:rPr>
        <w:t>Key Contac</w:t>
      </w:r>
      <w:r>
        <w:rPr>
          <w:rFonts w:ascii="Verdana" w:hAnsi="Verdana" w:cs="Arial"/>
        </w:rPr>
        <w:t>t Person for Award Submission:</w:t>
      </w:r>
    </w:p>
    <w:p w14:paraId="034860D3" w14:textId="77777777" w:rsidR="00205E83" w:rsidRDefault="00205E83" w:rsidP="00BE2006">
      <w:pPr>
        <w:rPr>
          <w:rFonts w:ascii="Verdana" w:hAnsi="Verdana" w:cs="Arial"/>
        </w:rPr>
      </w:pPr>
      <w:r>
        <w:rPr>
          <w:rFonts w:ascii="Verdana" w:hAnsi="Verdana" w:cs="Arial"/>
        </w:rPr>
        <w:t>Postal Address:</w:t>
      </w:r>
    </w:p>
    <w:p w14:paraId="0ECD31E6" w14:textId="03ADCF92" w:rsidR="00205E83" w:rsidRDefault="00205E83" w:rsidP="00BE2006">
      <w:pPr>
        <w:rPr>
          <w:rFonts w:ascii="Verdana" w:hAnsi="Verdana" w:cs="Arial"/>
        </w:rPr>
      </w:pPr>
      <w:r>
        <w:rPr>
          <w:rFonts w:ascii="Verdana" w:hAnsi="Verdana" w:cs="Arial"/>
        </w:rPr>
        <w:t>Civic Address:</w:t>
      </w:r>
    </w:p>
    <w:p w14:paraId="57B3E6C3" w14:textId="0AB739B3" w:rsidR="00BE2006" w:rsidRDefault="00BE2006" w:rsidP="00BE2006">
      <w:pPr>
        <w:rPr>
          <w:rFonts w:ascii="Verdana" w:hAnsi="Verdana" w:cs="Arial"/>
        </w:rPr>
      </w:pPr>
      <w:r w:rsidRPr="00BE2006">
        <w:rPr>
          <w:rFonts w:ascii="Verdana" w:hAnsi="Verdana" w:cs="Arial"/>
        </w:rPr>
        <w:t>Email address:</w:t>
      </w:r>
    </w:p>
    <w:p w14:paraId="2BA8AE18" w14:textId="77777777" w:rsidR="00BE2006" w:rsidRDefault="00BE2006" w:rsidP="00BE2006">
      <w:pPr>
        <w:rPr>
          <w:rFonts w:ascii="Verdana" w:hAnsi="Verdana" w:cs="Arial"/>
        </w:rPr>
      </w:pPr>
      <w:r w:rsidRPr="00BE2006">
        <w:rPr>
          <w:rFonts w:ascii="Verdana" w:hAnsi="Verdana" w:cs="Arial"/>
        </w:rPr>
        <w:t>Daytime phone number:</w:t>
      </w:r>
    </w:p>
    <w:p w14:paraId="012B8DBD" w14:textId="77777777" w:rsidR="00BE2006" w:rsidRDefault="00BE2006" w:rsidP="00BE2006">
      <w:pPr>
        <w:rPr>
          <w:rFonts w:ascii="Verdana" w:hAnsi="Verdana" w:cs="Arial"/>
        </w:rPr>
      </w:pPr>
      <w:r w:rsidRPr="00BE2006">
        <w:rPr>
          <w:rFonts w:ascii="Verdana" w:hAnsi="Verdana" w:cs="Arial"/>
        </w:rPr>
        <w:t>Evening phone number:</w:t>
      </w:r>
    </w:p>
    <w:p w14:paraId="31CE9446" w14:textId="77777777" w:rsidR="00AF3B09" w:rsidRDefault="00AF3B09" w:rsidP="00BE2006">
      <w:pPr>
        <w:rPr>
          <w:rFonts w:ascii="Verdana" w:hAnsi="Verdana" w:cs="Arial"/>
        </w:rPr>
      </w:pPr>
    </w:p>
    <w:p w14:paraId="5D1AFFD8" w14:textId="7C0E8310" w:rsidR="00AF3B09" w:rsidRDefault="00AF3B09" w:rsidP="00BE2006">
      <w:pPr>
        <w:rPr>
          <w:rFonts w:ascii="Verdana" w:hAnsi="Verdana" w:cs="Arial"/>
        </w:rPr>
      </w:pPr>
      <w:r>
        <w:rPr>
          <w:rFonts w:ascii="Verdana" w:hAnsi="Verdana" w:cs="Arial"/>
        </w:rPr>
        <w:t>Alternate Contact Person:</w:t>
      </w:r>
    </w:p>
    <w:p w14:paraId="6FD5E712" w14:textId="77777777" w:rsidR="00AF3B09" w:rsidRDefault="00AF3B09" w:rsidP="00BE2006">
      <w:pPr>
        <w:rPr>
          <w:rFonts w:ascii="Verdana" w:hAnsi="Verdana" w:cs="Arial"/>
        </w:rPr>
      </w:pPr>
    </w:p>
    <w:p w14:paraId="53C701CF" w14:textId="717681E3" w:rsidR="00AF3B09" w:rsidRDefault="00AF3B09" w:rsidP="00BE2006">
      <w:pPr>
        <w:rPr>
          <w:rFonts w:ascii="Verdana" w:hAnsi="Verdana" w:cs="Arial"/>
        </w:rPr>
      </w:pPr>
      <w:r>
        <w:rPr>
          <w:rFonts w:ascii="Verdana" w:hAnsi="Verdana" w:cs="Arial"/>
        </w:rPr>
        <w:t>Email address:</w:t>
      </w:r>
    </w:p>
    <w:p w14:paraId="6A61C38B" w14:textId="2B4F92F6" w:rsidR="00AF3B09" w:rsidRDefault="00AF3B09" w:rsidP="00BE2006">
      <w:pPr>
        <w:rPr>
          <w:rFonts w:ascii="Verdana" w:hAnsi="Verdana" w:cs="Arial"/>
        </w:rPr>
      </w:pPr>
      <w:r>
        <w:rPr>
          <w:rFonts w:ascii="Verdana" w:hAnsi="Verdana" w:cs="Arial"/>
        </w:rPr>
        <w:t>Daytime phone number:</w:t>
      </w:r>
    </w:p>
    <w:p w14:paraId="26C5B452" w14:textId="09A3762C" w:rsidR="00AF3B09" w:rsidRPr="00BE2006" w:rsidRDefault="00AF3B09" w:rsidP="00BE2006">
      <w:pPr>
        <w:rPr>
          <w:rFonts w:ascii="Verdana" w:hAnsi="Verdana" w:cs="Arial"/>
        </w:rPr>
      </w:pPr>
      <w:r>
        <w:rPr>
          <w:rFonts w:ascii="Verdana" w:hAnsi="Verdana" w:cs="Arial"/>
        </w:rPr>
        <w:t>Evening Phone number:</w:t>
      </w:r>
    </w:p>
    <w:p w14:paraId="7EE935EB" w14:textId="77777777" w:rsidR="00BE2006" w:rsidRPr="00BE2006" w:rsidRDefault="00BE2006" w:rsidP="00BE2006">
      <w:pPr>
        <w:rPr>
          <w:rFonts w:ascii="Verdana" w:hAnsi="Verdana" w:cs="Arial"/>
        </w:rPr>
      </w:pPr>
    </w:p>
    <w:p w14:paraId="23FAD24D" w14:textId="77777777" w:rsidR="00BE2006" w:rsidRDefault="00BE2006" w:rsidP="00BE2006">
      <w:pPr>
        <w:rPr>
          <w:rFonts w:ascii="Verdana" w:hAnsi="Verdana" w:cs="Arial"/>
        </w:rPr>
      </w:pPr>
    </w:p>
    <w:p w14:paraId="122BFDA2" w14:textId="77777777" w:rsidR="00BE2006" w:rsidRDefault="00BE2006" w:rsidP="00BE2006">
      <w:pPr>
        <w:rPr>
          <w:rFonts w:ascii="Verdana" w:hAnsi="Verdana" w:cs="Arial"/>
        </w:rPr>
      </w:pPr>
    </w:p>
    <w:p w14:paraId="34ABBC7B" w14:textId="77777777" w:rsidR="00205E83" w:rsidRPr="00BE2006" w:rsidRDefault="00205E83" w:rsidP="00BE2006">
      <w:pPr>
        <w:rPr>
          <w:rFonts w:ascii="Verdana" w:hAnsi="Verdana" w:cs="Arial"/>
        </w:rPr>
      </w:pPr>
    </w:p>
    <w:p w14:paraId="686291F0" w14:textId="2E2062FB" w:rsidR="00BE2006" w:rsidRDefault="00BE2006" w:rsidP="00BE2006">
      <w:pPr>
        <w:rPr>
          <w:rFonts w:ascii="Verdana" w:hAnsi="Verdana" w:cs="Arial"/>
        </w:rPr>
      </w:pPr>
      <w:r w:rsidRPr="00BE2006">
        <w:rPr>
          <w:rFonts w:ascii="Verdana" w:hAnsi="Verdana" w:cs="Arial"/>
        </w:rPr>
        <w:t>Names of Groups within the community (</w:t>
      </w:r>
      <w:r w:rsidRPr="00BE2006">
        <w:rPr>
          <w:rFonts w:ascii="Verdana" w:hAnsi="Verdana" w:cs="Arial"/>
          <w:b/>
        </w:rPr>
        <w:t>minimum requirement of four supporting groups</w:t>
      </w:r>
      <w:r w:rsidRPr="00BE2006">
        <w:rPr>
          <w:rFonts w:ascii="Verdana" w:hAnsi="Verdana" w:cs="Arial"/>
        </w:rPr>
        <w:t xml:space="preserve">) who have </w:t>
      </w:r>
      <w:r w:rsidR="00D874BD" w:rsidRPr="00A10ADC">
        <w:rPr>
          <w:rFonts w:ascii="Verdana" w:hAnsi="Verdana" w:cs="Arial"/>
        </w:rPr>
        <w:t>partnered</w:t>
      </w:r>
      <w:r w:rsidRPr="00A10ADC">
        <w:rPr>
          <w:rFonts w:ascii="Verdana" w:hAnsi="Verdana" w:cs="Arial"/>
        </w:rPr>
        <w:t xml:space="preserve"> </w:t>
      </w:r>
      <w:r w:rsidR="00D874BD" w:rsidRPr="00A10ADC">
        <w:rPr>
          <w:rFonts w:ascii="Verdana" w:hAnsi="Verdana" w:cs="Arial"/>
        </w:rPr>
        <w:t>on</w:t>
      </w:r>
      <w:r w:rsidR="00D874BD">
        <w:rPr>
          <w:rFonts w:ascii="Verdana" w:hAnsi="Verdana" w:cs="Arial"/>
        </w:rPr>
        <w:t xml:space="preserve"> </w:t>
      </w:r>
      <w:r w:rsidRPr="00BE2006">
        <w:rPr>
          <w:rFonts w:ascii="Verdana" w:hAnsi="Verdana" w:cs="Arial"/>
        </w:rPr>
        <w:t>this nomination:</w:t>
      </w:r>
    </w:p>
    <w:p w14:paraId="3573DD44" w14:textId="77777777" w:rsidR="009D6E72" w:rsidRPr="00BE2006" w:rsidRDefault="009D6E72" w:rsidP="00BE2006">
      <w:pPr>
        <w:rPr>
          <w:rFonts w:ascii="Verdana" w:hAnsi="Verdana" w:cs="Arial"/>
        </w:rPr>
      </w:pPr>
    </w:p>
    <w:p w14:paraId="28858658" w14:textId="041F079E" w:rsidR="00BE2006" w:rsidRDefault="00BE2006" w:rsidP="00BE2006">
      <w:pPr>
        <w:pStyle w:val="ListParagraph"/>
        <w:numPr>
          <w:ilvl w:val="0"/>
          <w:numId w:val="10"/>
        </w:numPr>
        <w:rPr>
          <w:rFonts w:ascii="Verdana" w:hAnsi="Verdana" w:cs="Arial"/>
        </w:rPr>
      </w:pPr>
    </w:p>
    <w:p w14:paraId="3CADFD1A" w14:textId="77777777" w:rsidR="00BE2006" w:rsidRPr="00BE2006" w:rsidRDefault="00BE2006" w:rsidP="00BE2006">
      <w:pPr>
        <w:pStyle w:val="ListParagraph"/>
        <w:rPr>
          <w:rFonts w:ascii="Verdana" w:hAnsi="Verdana" w:cs="Arial"/>
        </w:rPr>
      </w:pPr>
    </w:p>
    <w:p w14:paraId="257FB5DD" w14:textId="5CD8CC35" w:rsidR="00BE2006" w:rsidRDefault="00BE2006" w:rsidP="00BE2006">
      <w:pPr>
        <w:pStyle w:val="ListParagraph"/>
        <w:numPr>
          <w:ilvl w:val="0"/>
          <w:numId w:val="10"/>
        </w:numPr>
        <w:rPr>
          <w:rFonts w:ascii="Verdana" w:hAnsi="Verdana" w:cs="Arial"/>
        </w:rPr>
      </w:pPr>
    </w:p>
    <w:p w14:paraId="535500DC" w14:textId="77777777" w:rsidR="00BE2006" w:rsidRPr="00BE2006" w:rsidRDefault="00BE2006" w:rsidP="00BE2006">
      <w:pPr>
        <w:rPr>
          <w:rFonts w:ascii="Verdana" w:hAnsi="Verdana" w:cs="Arial"/>
        </w:rPr>
      </w:pPr>
    </w:p>
    <w:p w14:paraId="7D65F914" w14:textId="79D433EC" w:rsidR="00BE2006" w:rsidRDefault="00BE2006" w:rsidP="00BE2006">
      <w:pPr>
        <w:pStyle w:val="ListParagraph"/>
        <w:numPr>
          <w:ilvl w:val="0"/>
          <w:numId w:val="10"/>
        </w:numPr>
        <w:rPr>
          <w:rFonts w:ascii="Verdana" w:hAnsi="Verdana" w:cs="Arial"/>
        </w:rPr>
      </w:pPr>
    </w:p>
    <w:p w14:paraId="5B527A2A" w14:textId="77777777" w:rsidR="009D6E72" w:rsidRPr="00BE2006" w:rsidRDefault="009D6E72" w:rsidP="009D6E72">
      <w:pPr>
        <w:pStyle w:val="ListParagraph"/>
        <w:rPr>
          <w:rFonts w:ascii="Verdana" w:hAnsi="Verdana" w:cs="Arial"/>
        </w:rPr>
      </w:pPr>
    </w:p>
    <w:p w14:paraId="2F70953C" w14:textId="41AF36C0" w:rsidR="00BE2006" w:rsidRDefault="00BE2006" w:rsidP="00BE2006">
      <w:pPr>
        <w:pStyle w:val="ListParagraph"/>
        <w:numPr>
          <w:ilvl w:val="0"/>
          <w:numId w:val="10"/>
        </w:numPr>
        <w:rPr>
          <w:rFonts w:ascii="Verdana" w:hAnsi="Verdana" w:cs="Arial"/>
        </w:rPr>
      </w:pPr>
    </w:p>
    <w:p w14:paraId="69D128E1" w14:textId="77777777" w:rsidR="009D6E72" w:rsidRPr="00BE2006" w:rsidRDefault="009D6E72" w:rsidP="009D6E72">
      <w:pPr>
        <w:pStyle w:val="ListParagraph"/>
        <w:rPr>
          <w:rFonts w:ascii="Verdana" w:hAnsi="Verdana" w:cs="Arial"/>
        </w:rPr>
      </w:pPr>
    </w:p>
    <w:p w14:paraId="3722655F" w14:textId="68223752" w:rsidR="00BE2006" w:rsidRPr="00BE2006" w:rsidRDefault="00BE2006" w:rsidP="00BE2006">
      <w:pPr>
        <w:pStyle w:val="ListParagraph"/>
        <w:numPr>
          <w:ilvl w:val="0"/>
          <w:numId w:val="10"/>
        </w:numPr>
        <w:rPr>
          <w:rFonts w:ascii="Verdana" w:hAnsi="Verdana" w:cs="Arial"/>
        </w:rPr>
      </w:pPr>
    </w:p>
    <w:p w14:paraId="3D97C81A" w14:textId="77777777" w:rsidR="00BE2006" w:rsidRDefault="00BE2006" w:rsidP="00BE2006">
      <w:pPr>
        <w:rPr>
          <w:rFonts w:ascii="Verdana" w:hAnsi="Verdana" w:cs="Arial"/>
        </w:rPr>
      </w:pPr>
    </w:p>
    <w:p w14:paraId="2DD94E6B" w14:textId="77777777" w:rsidR="00BE2006" w:rsidRDefault="00BE2006" w:rsidP="00BE2006">
      <w:pPr>
        <w:rPr>
          <w:rFonts w:ascii="Verdana" w:hAnsi="Verdana" w:cs="Arial"/>
        </w:rPr>
      </w:pPr>
    </w:p>
    <w:p w14:paraId="02E45814" w14:textId="37EA7B6D" w:rsidR="00BE2006" w:rsidRPr="00BE2006" w:rsidRDefault="00B902CE" w:rsidP="009515E4">
      <w:pPr>
        <w:ind w:left="720"/>
        <w:rPr>
          <w:rFonts w:ascii="Verdana" w:hAnsi="Verdana" w:cs="Arial"/>
          <w:lang w:val="en-CA"/>
        </w:rPr>
      </w:pPr>
      <w:r w:rsidRPr="00B902CE">
        <w:rPr>
          <w:rFonts w:ascii="Verdana" w:hAnsi="Verdana" w:cs="Arial"/>
          <w:sz w:val="48"/>
          <w:szCs w:val="48"/>
        </w:rPr>
        <w:sym w:font="Wingdings 2" w:char="F02A"/>
      </w:r>
      <w:r w:rsidRPr="00B902CE">
        <w:rPr>
          <w:rFonts w:ascii="Verdana" w:hAnsi="Verdana" w:cs="Arial"/>
          <w:sz w:val="48"/>
          <w:szCs w:val="48"/>
        </w:rPr>
        <w:t xml:space="preserve"> </w:t>
      </w:r>
      <w:r>
        <w:rPr>
          <w:rFonts w:ascii="Verdana" w:hAnsi="Verdana" w:cs="Arial"/>
        </w:rPr>
        <w:t xml:space="preserve">  </w:t>
      </w:r>
      <w:r w:rsidR="00BE2006" w:rsidRPr="00BE2006">
        <w:rPr>
          <w:rFonts w:ascii="Verdana" w:hAnsi="Verdana" w:cs="Arial"/>
          <w:lang w:val="en-CA"/>
        </w:rPr>
        <w:t xml:space="preserve">I acknowledge that </w:t>
      </w:r>
      <w:r w:rsidR="00BE2006" w:rsidRPr="00A10ADC">
        <w:rPr>
          <w:rFonts w:ascii="Verdana" w:hAnsi="Verdana" w:cs="Arial"/>
          <w:lang w:val="en-CA"/>
        </w:rPr>
        <w:t xml:space="preserve">if </w:t>
      </w:r>
      <w:r w:rsidR="00D874BD" w:rsidRPr="00A10ADC">
        <w:rPr>
          <w:rFonts w:ascii="Verdana" w:hAnsi="Verdana" w:cs="Arial"/>
          <w:lang w:val="en-CA"/>
        </w:rPr>
        <w:t>mine is the</w:t>
      </w:r>
      <w:r w:rsidR="00BE2006" w:rsidRPr="00BE2006">
        <w:rPr>
          <w:rFonts w:ascii="Verdana" w:hAnsi="Verdana" w:cs="Arial"/>
          <w:lang w:val="en-CA"/>
        </w:rPr>
        <w:t xml:space="preserve"> winning community, my submission in its entirety will be made available to the public and other program sponsors through the Communities, Culture and Heritage website and my story will be used for other related marketing and promotional purposes for the Community Spirit Award Program. </w:t>
      </w:r>
    </w:p>
    <w:p w14:paraId="0D13A773" w14:textId="77777777" w:rsidR="00BE2006" w:rsidRPr="00BE2006" w:rsidRDefault="00BE2006" w:rsidP="00BE2006">
      <w:pPr>
        <w:ind w:left="720" w:hanging="720"/>
        <w:rPr>
          <w:rFonts w:ascii="Verdana" w:hAnsi="Verdana" w:cs="Arial"/>
          <w:lang w:val="en-CA"/>
        </w:rPr>
      </w:pPr>
    </w:p>
    <w:p w14:paraId="76592784" w14:textId="13210ED4" w:rsidR="00D874BD" w:rsidRPr="00BE2006" w:rsidRDefault="00D874BD" w:rsidP="00D874BD">
      <w:pPr>
        <w:ind w:left="720"/>
        <w:rPr>
          <w:rFonts w:ascii="Verdana" w:hAnsi="Verdana" w:cs="Arial"/>
          <w:lang w:val="en-CA"/>
        </w:rPr>
      </w:pPr>
      <w:r w:rsidRPr="00A10ADC">
        <w:rPr>
          <w:rFonts w:ascii="Verdana" w:hAnsi="Verdana" w:cs="Arial"/>
          <w:lang w:val="en-CA"/>
        </w:rPr>
        <w:t xml:space="preserve">Additional information collected for the administration of the Community Spirit Award program will only be used for the purpose for which it was obtained and will be managed in accordance with the </w:t>
      </w:r>
      <w:r w:rsidRPr="00A10ADC">
        <w:rPr>
          <w:rFonts w:ascii="Verdana" w:hAnsi="Verdana" w:cs="Arial"/>
          <w:b/>
          <w:bCs/>
          <w:i/>
          <w:iCs/>
          <w:lang w:val="en-CA"/>
        </w:rPr>
        <w:t>Freedom of Information, Protection of Privacy Act</w:t>
      </w:r>
      <w:r w:rsidRPr="00A10ADC">
        <w:rPr>
          <w:rFonts w:ascii="Verdana" w:hAnsi="Verdana" w:cs="Arial"/>
          <w:lang w:val="en-CA"/>
        </w:rPr>
        <w:t xml:space="preserve"> of Nova Scotia.</w:t>
      </w:r>
      <w:r w:rsidRPr="00BE2006">
        <w:rPr>
          <w:rFonts w:ascii="Verdana" w:hAnsi="Verdana" w:cs="Arial"/>
          <w:lang w:val="en-CA"/>
        </w:rPr>
        <w:t xml:space="preserve"> </w:t>
      </w:r>
    </w:p>
    <w:p w14:paraId="4D7482F8" w14:textId="128EC7F2" w:rsidR="00060EC2" w:rsidRPr="00B902CE" w:rsidRDefault="00060EC2" w:rsidP="00F75249">
      <w:pPr>
        <w:rPr>
          <w:rFonts w:ascii="Verdana" w:hAnsi="Verdana" w:cs="Times New Roman"/>
          <w:color w:val="000000"/>
        </w:rPr>
      </w:pPr>
    </w:p>
    <w:sectPr w:rsidR="00060EC2" w:rsidRPr="00B902CE" w:rsidSect="00B43725">
      <w:headerReference w:type="default" r:id="rId9"/>
      <w:footerReference w:type="default" r:id="rId10"/>
      <w:pgSz w:w="12240" w:h="15840"/>
      <w:pgMar w:top="180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72644" w14:textId="77777777" w:rsidR="000C2C02" w:rsidRDefault="000C2C02" w:rsidP="00BD4B74">
      <w:r>
        <w:separator/>
      </w:r>
    </w:p>
  </w:endnote>
  <w:endnote w:type="continuationSeparator" w:id="0">
    <w:p w14:paraId="25F951E6" w14:textId="77777777" w:rsidR="000C2C02" w:rsidRDefault="000C2C02" w:rsidP="00B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0" w:type="pct"/>
      <w:tblBorders>
        <w:bottom w:val="single" w:sz="4" w:space="0" w:color="BFBFBF"/>
      </w:tblBorders>
      <w:tblCellMar>
        <w:left w:w="115" w:type="dxa"/>
        <w:right w:w="115" w:type="dxa"/>
      </w:tblCellMar>
      <w:tblLook w:val="04A0" w:firstRow="1" w:lastRow="0" w:firstColumn="1" w:lastColumn="0" w:noHBand="0" w:noVBand="1"/>
    </w:tblPr>
    <w:tblGrid>
      <w:gridCol w:w="9019"/>
      <w:gridCol w:w="641"/>
    </w:tblGrid>
    <w:tr w:rsidR="00BE2006" w:rsidRPr="00BD4B74" w14:paraId="40F6DD7B" w14:textId="77777777" w:rsidTr="00122D2A">
      <w:tc>
        <w:tcPr>
          <w:tcW w:w="4668" w:type="pct"/>
          <w:tcBorders>
            <w:bottom w:val="nil"/>
            <w:right w:val="single" w:sz="4" w:space="0" w:color="BFBFBF"/>
          </w:tcBorders>
        </w:tcPr>
        <w:p w14:paraId="186F0F19" w14:textId="77777777" w:rsidR="00BE2006" w:rsidRPr="00BD4B74" w:rsidRDefault="006B11B9" w:rsidP="00BD4B74">
          <w:pPr>
            <w:jc w:val="right"/>
            <w:rPr>
              <w:rFonts w:ascii="Calibri" w:eastAsia="Cambria" w:hAnsi="Calibri"/>
              <w:b/>
              <w:color w:val="595959" w:themeColor="text1" w:themeTint="A6"/>
              <w:sz w:val="16"/>
              <w:szCs w:val="16"/>
            </w:rPr>
          </w:pPr>
          <w:sdt>
            <w:sdtPr>
              <w:rPr>
                <w:rFonts w:ascii="Calibri" w:hAnsi="Calibri"/>
                <w:b/>
                <w:bCs/>
                <w:caps/>
                <w:color w:val="595959" w:themeColor="text1" w:themeTint="A6"/>
                <w:sz w:val="16"/>
                <w:szCs w:val="16"/>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r w:rsidR="00BE2006" w:rsidRPr="00BD4B74">
                <w:rPr>
                  <w:rFonts w:ascii="Calibri" w:hAnsi="Calibri"/>
                  <w:b/>
                  <w:bCs/>
                  <w:caps/>
                  <w:color w:val="595959" w:themeColor="text1" w:themeTint="A6"/>
                  <w:sz w:val="16"/>
                  <w:szCs w:val="16"/>
                </w:rPr>
                <w:t>Nova Scotia department of communities, culture and heritage</w:t>
              </w:r>
            </w:sdtContent>
          </w:sdt>
        </w:p>
      </w:tc>
      <w:tc>
        <w:tcPr>
          <w:tcW w:w="332" w:type="pct"/>
          <w:tcBorders>
            <w:left w:val="single" w:sz="4" w:space="0" w:color="BFBFBF"/>
            <w:bottom w:val="nil"/>
          </w:tcBorders>
        </w:tcPr>
        <w:p w14:paraId="77A2F0A5" w14:textId="62FD4E6B" w:rsidR="00BE2006" w:rsidRPr="00BD4B74" w:rsidRDefault="00BE2006" w:rsidP="00BD4B74">
          <w:pPr>
            <w:rPr>
              <w:rFonts w:ascii="Calibri" w:eastAsia="Cambria" w:hAnsi="Calibri"/>
              <w:color w:val="595959" w:themeColor="text1" w:themeTint="A6"/>
              <w:sz w:val="16"/>
              <w:szCs w:val="16"/>
            </w:rPr>
          </w:pPr>
          <w:r w:rsidRPr="00BD4B74">
            <w:rPr>
              <w:rFonts w:ascii="Calibri" w:hAnsi="Calibri"/>
              <w:b/>
              <w:color w:val="595959" w:themeColor="text1" w:themeTint="A6"/>
              <w:sz w:val="16"/>
              <w:szCs w:val="16"/>
            </w:rPr>
            <w:fldChar w:fldCharType="begin"/>
          </w:r>
          <w:r w:rsidRPr="00BD4B74">
            <w:rPr>
              <w:rFonts w:ascii="Calibri" w:hAnsi="Calibri"/>
              <w:b/>
              <w:color w:val="595959" w:themeColor="text1" w:themeTint="A6"/>
              <w:sz w:val="16"/>
              <w:szCs w:val="16"/>
            </w:rPr>
            <w:instrText xml:space="preserve"> PAGE   \* MERGEFORMAT </w:instrText>
          </w:r>
          <w:r w:rsidRPr="00BD4B74">
            <w:rPr>
              <w:rFonts w:ascii="Calibri" w:hAnsi="Calibri"/>
              <w:b/>
              <w:color w:val="595959" w:themeColor="text1" w:themeTint="A6"/>
              <w:sz w:val="16"/>
              <w:szCs w:val="16"/>
            </w:rPr>
            <w:fldChar w:fldCharType="separate"/>
          </w:r>
          <w:r w:rsidR="006B11B9">
            <w:rPr>
              <w:rFonts w:ascii="Calibri" w:hAnsi="Calibri"/>
              <w:b/>
              <w:noProof/>
              <w:color w:val="595959" w:themeColor="text1" w:themeTint="A6"/>
              <w:sz w:val="16"/>
              <w:szCs w:val="16"/>
            </w:rPr>
            <w:t>1</w:t>
          </w:r>
          <w:r w:rsidRPr="00BD4B74">
            <w:rPr>
              <w:rFonts w:ascii="Calibri" w:hAnsi="Calibri"/>
              <w:b/>
              <w:color w:val="595959" w:themeColor="text1" w:themeTint="A6"/>
              <w:sz w:val="16"/>
              <w:szCs w:val="16"/>
            </w:rPr>
            <w:fldChar w:fldCharType="end"/>
          </w:r>
        </w:p>
      </w:tc>
    </w:tr>
  </w:tbl>
  <w:p w14:paraId="599B951E" w14:textId="77777777" w:rsidR="00BE2006" w:rsidRPr="00BD4B74" w:rsidRDefault="00BE200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8C0C3" w14:textId="77777777" w:rsidR="000C2C02" w:rsidRDefault="000C2C02" w:rsidP="00BD4B74">
      <w:r>
        <w:separator/>
      </w:r>
    </w:p>
  </w:footnote>
  <w:footnote w:type="continuationSeparator" w:id="0">
    <w:p w14:paraId="1D044E1D" w14:textId="77777777" w:rsidR="000C2C02" w:rsidRDefault="000C2C02" w:rsidP="00B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7344"/>
    </w:tblGrid>
    <w:tr w:rsidR="00BE2006" w14:paraId="382BFD0D" w14:textId="77777777" w:rsidTr="002D3484">
      <w:tc>
        <w:tcPr>
          <w:tcW w:w="2016" w:type="dxa"/>
          <w:vAlign w:val="center"/>
        </w:tcPr>
        <w:p w14:paraId="7ADE4DAA" w14:textId="77777777" w:rsidR="00BE2006" w:rsidRDefault="00BE2006" w:rsidP="002D3484">
          <w:pPr>
            <w:pStyle w:val="Header"/>
            <w:jc w:val="center"/>
          </w:pPr>
          <w:r>
            <w:rPr>
              <w:noProof/>
            </w:rPr>
            <w:drawing>
              <wp:inline distT="0" distB="0" distL="0" distR="0" wp14:anchorId="77A8CCF2" wp14:editId="21CB68CF">
                <wp:extent cx="1143000" cy="323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logo.png"/>
                        <pic:cNvPicPr/>
                      </pic:nvPicPr>
                      <pic:blipFill>
                        <a:blip r:embed="rId1">
                          <a:extLst>
                            <a:ext uri="{28A0092B-C50C-407E-A947-70E740481C1C}">
                              <a14:useLocalDpi xmlns:a14="http://schemas.microsoft.com/office/drawing/2010/main" val="0"/>
                            </a:ext>
                          </a:extLst>
                        </a:blip>
                        <a:stretch>
                          <a:fillRect/>
                        </a:stretch>
                      </pic:blipFill>
                      <pic:spPr>
                        <a:xfrm>
                          <a:off x="0" y="0"/>
                          <a:ext cx="1143000" cy="323850"/>
                        </a:xfrm>
                        <a:prstGeom prst="rect">
                          <a:avLst/>
                        </a:prstGeom>
                      </pic:spPr>
                    </pic:pic>
                  </a:graphicData>
                </a:graphic>
              </wp:inline>
            </w:drawing>
          </w:r>
        </w:p>
      </w:tc>
      <w:tc>
        <w:tcPr>
          <w:tcW w:w="7560" w:type="dxa"/>
          <w:vAlign w:val="bottom"/>
        </w:tcPr>
        <w:p w14:paraId="3D5670A3" w14:textId="2D87844C" w:rsidR="00BE2006" w:rsidRPr="00A031B6" w:rsidRDefault="00BE2006" w:rsidP="0071006A">
          <w:pPr>
            <w:shd w:val="clear" w:color="auto" w:fill="FFFFFF"/>
            <w:spacing w:before="24" w:after="24"/>
            <w:jc w:val="right"/>
            <w:outlineLvl w:val="4"/>
            <w:rPr>
              <w:rFonts w:ascii="Verdana" w:eastAsia="Times New Roman" w:hAnsi="Verdana" w:cs="Arial"/>
              <w:b/>
              <w:bCs/>
            </w:rPr>
          </w:pPr>
          <w:r w:rsidRPr="00A578F3">
            <w:rPr>
              <w:rFonts w:ascii="Verdana" w:hAnsi="Verdana"/>
              <w:b/>
            </w:rPr>
            <w:t>Lieu</w:t>
          </w:r>
          <w:r w:rsidR="0071006A">
            <w:rPr>
              <w:rFonts w:ascii="Verdana" w:hAnsi="Verdana"/>
              <w:b/>
            </w:rPr>
            <w:t>t</w:t>
          </w:r>
          <w:r w:rsidRPr="00A578F3">
            <w:rPr>
              <w:rFonts w:ascii="Verdana" w:hAnsi="Verdana"/>
              <w:b/>
            </w:rPr>
            <w:t>enant Governor’s Community Spirit Award</w:t>
          </w:r>
        </w:p>
      </w:tc>
    </w:tr>
  </w:tbl>
  <w:p w14:paraId="0A979B6A" w14:textId="77777777" w:rsidR="00BE2006" w:rsidRDefault="00BE2006" w:rsidP="002D3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BA4"/>
    <w:multiLevelType w:val="hybridMultilevel"/>
    <w:tmpl w:val="79D0C67C"/>
    <w:lvl w:ilvl="0" w:tplc="0409000F">
      <w:start w:val="1"/>
      <w:numFmt w:val="decimal"/>
      <w:lvlText w:val="%1."/>
      <w:lvlJc w:val="left"/>
      <w:pPr>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DF70AC"/>
    <w:multiLevelType w:val="multilevel"/>
    <w:tmpl w:val="91BE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11876"/>
    <w:multiLevelType w:val="hybridMultilevel"/>
    <w:tmpl w:val="45F65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E2BA7"/>
    <w:multiLevelType w:val="hybridMultilevel"/>
    <w:tmpl w:val="46F20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C02DD3"/>
    <w:multiLevelType w:val="hybridMultilevel"/>
    <w:tmpl w:val="552A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9677C"/>
    <w:multiLevelType w:val="hybridMultilevel"/>
    <w:tmpl w:val="900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20B08"/>
    <w:multiLevelType w:val="hybridMultilevel"/>
    <w:tmpl w:val="4A5E85D4"/>
    <w:lvl w:ilvl="0" w:tplc="A274ACC8">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85968"/>
    <w:multiLevelType w:val="multilevel"/>
    <w:tmpl w:val="6396F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80690D"/>
    <w:multiLevelType w:val="hybridMultilevel"/>
    <w:tmpl w:val="A54005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DE355F"/>
    <w:multiLevelType w:val="hybridMultilevel"/>
    <w:tmpl w:val="EF2635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3"/>
  </w:num>
  <w:num w:numId="6">
    <w:abstractNumId w:val="9"/>
  </w:num>
  <w:num w:numId="7">
    <w:abstractNumId w:val="5"/>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74"/>
    <w:rsid w:val="00060EC2"/>
    <w:rsid w:val="00093D5B"/>
    <w:rsid w:val="000C2C02"/>
    <w:rsid w:val="000D1CD8"/>
    <w:rsid w:val="001025D6"/>
    <w:rsid w:val="00122D2A"/>
    <w:rsid w:val="00134BB5"/>
    <w:rsid w:val="00165005"/>
    <w:rsid w:val="001A0F83"/>
    <w:rsid w:val="001B5149"/>
    <w:rsid w:val="00205E83"/>
    <w:rsid w:val="002A6FE4"/>
    <w:rsid w:val="002B6E7D"/>
    <w:rsid w:val="002D3484"/>
    <w:rsid w:val="002F6AFA"/>
    <w:rsid w:val="00374B93"/>
    <w:rsid w:val="003B7C78"/>
    <w:rsid w:val="003D46F1"/>
    <w:rsid w:val="003E4511"/>
    <w:rsid w:val="004F7538"/>
    <w:rsid w:val="00525426"/>
    <w:rsid w:val="00547085"/>
    <w:rsid w:val="00594E91"/>
    <w:rsid w:val="005F5603"/>
    <w:rsid w:val="00601B5B"/>
    <w:rsid w:val="006B11B9"/>
    <w:rsid w:val="0071006A"/>
    <w:rsid w:val="00804AD5"/>
    <w:rsid w:val="00876DDF"/>
    <w:rsid w:val="008803B0"/>
    <w:rsid w:val="008B1773"/>
    <w:rsid w:val="00911094"/>
    <w:rsid w:val="00912645"/>
    <w:rsid w:val="0091778C"/>
    <w:rsid w:val="00941C2A"/>
    <w:rsid w:val="009515E4"/>
    <w:rsid w:val="009D6E72"/>
    <w:rsid w:val="00A031B6"/>
    <w:rsid w:val="00A10ADC"/>
    <w:rsid w:val="00A578F3"/>
    <w:rsid w:val="00A61392"/>
    <w:rsid w:val="00A9624D"/>
    <w:rsid w:val="00AF3B09"/>
    <w:rsid w:val="00AF5AE9"/>
    <w:rsid w:val="00B43725"/>
    <w:rsid w:val="00B85B62"/>
    <w:rsid w:val="00B902CE"/>
    <w:rsid w:val="00BD4B74"/>
    <w:rsid w:val="00BE2006"/>
    <w:rsid w:val="00C91490"/>
    <w:rsid w:val="00C93FE5"/>
    <w:rsid w:val="00D01686"/>
    <w:rsid w:val="00D53334"/>
    <w:rsid w:val="00D874BD"/>
    <w:rsid w:val="00E52588"/>
    <w:rsid w:val="00E5604D"/>
    <w:rsid w:val="00F616E6"/>
    <w:rsid w:val="00F752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8C6059E"/>
  <w15:docId w15:val="{E225E233-18D0-4804-A77A-5ED23EF1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5">
    <w:name w:val="heading 5"/>
    <w:basedOn w:val="Normal"/>
    <w:link w:val="Heading5Char"/>
    <w:uiPriority w:val="9"/>
    <w:qFormat/>
    <w:rsid w:val="003B7C78"/>
    <w:pPr>
      <w:spacing w:before="24" w:after="24"/>
      <w:outlineLvl w:val="4"/>
    </w:pPr>
    <w:rPr>
      <w:rFonts w:ascii="Times New Roman" w:eastAsia="Times New Roman" w:hAnsi="Times New Roman" w:cs="Times New Roman"/>
      <w:b/>
      <w:bCs/>
      <w:color w:val="66665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B74"/>
    <w:pPr>
      <w:tabs>
        <w:tab w:val="center" w:pos="4320"/>
        <w:tab w:val="right" w:pos="8640"/>
      </w:tabs>
    </w:pPr>
  </w:style>
  <w:style w:type="character" w:customStyle="1" w:styleId="HeaderChar">
    <w:name w:val="Header Char"/>
    <w:basedOn w:val="DefaultParagraphFont"/>
    <w:link w:val="Header"/>
    <w:uiPriority w:val="99"/>
    <w:rsid w:val="00BD4B74"/>
  </w:style>
  <w:style w:type="paragraph" w:styleId="Footer">
    <w:name w:val="footer"/>
    <w:basedOn w:val="Normal"/>
    <w:link w:val="FooterChar"/>
    <w:uiPriority w:val="99"/>
    <w:unhideWhenUsed/>
    <w:rsid w:val="00BD4B74"/>
    <w:pPr>
      <w:tabs>
        <w:tab w:val="center" w:pos="4320"/>
        <w:tab w:val="right" w:pos="8640"/>
      </w:tabs>
    </w:pPr>
  </w:style>
  <w:style w:type="character" w:customStyle="1" w:styleId="FooterChar">
    <w:name w:val="Footer Char"/>
    <w:basedOn w:val="DefaultParagraphFont"/>
    <w:link w:val="Footer"/>
    <w:uiPriority w:val="99"/>
    <w:rsid w:val="00BD4B74"/>
  </w:style>
  <w:style w:type="table" w:styleId="LightShading-Accent1">
    <w:name w:val="Light Shading Accent 1"/>
    <w:basedOn w:val="TableNormal"/>
    <w:uiPriority w:val="60"/>
    <w:rsid w:val="00BD4B74"/>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BD4B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B74"/>
    <w:rPr>
      <w:rFonts w:ascii="Lucida Grande" w:hAnsi="Lucida Grande" w:cs="Lucida Grande"/>
      <w:sz w:val="18"/>
      <w:szCs w:val="18"/>
    </w:rPr>
  </w:style>
  <w:style w:type="table" w:styleId="TableGrid">
    <w:name w:val="Table Grid"/>
    <w:basedOn w:val="TableNormal"/>
    <w:uiPriority w:val="59"/>
    <w:rsid w:val="002D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3B7C78"/>
    <w:rPr>
      <w:rFonts w:ascii="Times New Roman" w:eastAsia="Times New Roman" w:hAnsi="Times New Roman" w:cs="Times New Roman"/>
      <w:b/>
      <w:bCs/>
      <w:color w:val="666655"/>
      <w:sz w:val="26"/>
      <w:szCs w:val="26"/>
    </w:rPr>
  </w:style>
  <w:style w:type="paragraph" w:styleId="NormalWeb">
    <w:name w:val="Normal (Web)"/>
    <w:basedOn w:val="Normal"/>
    <w:uiPriority w:val="99"/>
    <w:unhideWhenUsed/>
    <w:rsid w:val="003B7C78"/>
    <w:pPr>
      <w:spacing w:before="120" w:after="120"/>
    </w:pPr>
    <w:rPr>
      <w:rFonts w:ascii="Times New Roman" w:eastAsia="Times New Roman" w:hAnsi="Times New Roman" w:cs="Times New Roman"/>
    </w:rPr>
  </w:style>
  <w:style w:type="character" w:customStyle="1" w:styleId="heads">
    <w:name w:val="heads"/>
    <w:basedOn w:val="DefaultParagraphFont"/>
    <w:rsid w:val="003B7C78"/>
  </w:style>
  <w:style w:type="character" w:styleId="Hyperlink">
    <w:name w:val="Hyperlink"/>
    <w:basedOn w:val="DefaultParagraphFont"/>
    <w:uiPriority w:val="99"/>
    <w:unhideWhenUsed/>
    <w:rsid w:val="00B43725"/>
    <w:rPr>
      <w:strike w:val="0"/>
      <w:dstrike w:val="0"/>
      <w:color w:val="015CA9"/>
      <w:u w:val="none"/>
      <w:effect w:val="none"/>
      <w:shd w:val="clear" w:color="auto" w:fill="auto"/>
    </w:rPr>
  </w:style>
  <w:style w:type="character" w:customStyle="1" w:styleId="copy">
    <w:name w:val="copy"/>
    <w:basedOn w:val="DefaultParagraphFont"/>
    <w:rsid w:val="00B43725"/>
  </w:style>
  <w:style w:type="paragraph" w:styleId="ListParagraph">
    <w:name w:val="List Paragraph"/>
    <w:basedOn w:val="Normal"/>
    <w:uiPriority w:val="34"/>
    <w:qFormat/>
    <w:rsid w:val="000D1CD8"/>
    <w:pPr>
      <w:ind w:left="720"/>
      <w:contextualSpacing/>
    </w:pPr>
  </w:style>
  <w:style w:type="paragraph" w:styleId="PlainText">
    <w:name w:val="Plain Text"/>
    <w:basedOn w:val="Normal"/>
    <w:link w:val="PlainTextChar"/>
    <w:uiPriority w:val="99"/>
    <w:unhideWhenUsed/>
    <w:rsid w:val="00F75249"/>
    <w:rPr>
      <w:rFonts w:ascii="Courier" w:hAnsi="Courier" w:cs="Times New Roman"/>
      <w:color w:val="000000"/>
      <w:sz w:val="21"/>
      <w:szCs w:val="21"/>
    </w:rPr>
  </w:style>
  <w:style w:type="character" w:customStyle="1" w:styleId="PlainTextChar">
    <w:name w:val="Plain Text Char"/>
    <w:basedOn w:val="DefaultParagraphFont"/>
    <w:link w:val="PlainText"/>
    <w:uiPriority w:val="99"/>
    <w:rsid w:val="00F75249"/>
    <w:rPr>
      <w:rFonts w:ascii="Courier" w:hAnsi="Courier"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31503">
      <w:bodyDiv w:val="1"/>
      <w:marLeft w:val="0"/>
      <w:marRight w:val="0"/>
      <w:marTop w:val="0"/>
      <w:marBottom w:val="0"/>
      <w:divBdr>
        <w:top w:val="none" w:sz="0" w:space="0" w:color="auto"/>
        <w:left w:val="none" w:sz="0" w:space="0" w:color="auto"/>
        <w:bottom w:val="none" w:sz="0" w:space="0" w:color="auto"/>
        <w:right w:val="none" w:sz="0" w:space="0" w:color="auto"/>
      </w:divBdr>
      <w:divsChild>
        <w:div w:id="1585383028">
          <w:marLeft w:val="0"/>
          <w:marRight w:val="0"/>
          <w:marTop w:val="0"/>
          <w:marBottom w:val="0"/>
          <w:divBdr>
            <w:top w:val="none" w:sz="0" w:space="0" w:color="auto"/>
            <w:left w:val="none" w:sz="0" w:space="0" w:color="auto"/>
            <w:bottom w:val="none" w:sz="0" w:space="0" w:color="auto"/>
            <w:right w:val="none" w:sz="0" w:space="0" w:color="auto"/>
          </w:divBdr>
          <w:divsChild>
            <w:div w:id="2088771652">
              <w:marLeft w:val="0"/>
              <w:marRight w:val="0"/>
              <w:marTop w:val="0"/>
              <w:marBottom w:val="0"/>
              <w:divBdr>
                <w:top w:val="none" w:sz="0" w:space="0" w:color="auto"/>
                <w:left w:val="none" w:sz="0" w:space="0" w:color="auto"/>
                <w:bottom w:val="none" w:sz="0" w:space="0" w:color="auto"/>
                <w:right w:val="none" w:sz="0" w:space="0" w:color="auto"/>
              </w:divBdr>
              <w:divsChild>
                <w:div w:id="101655431">
                  <w:marLeft w:val="0"/>
                  <w:marRight w:val="0"/>
                  <w:marTop w:val="0"/>
                  <w:marBottom w:val="0"/>
                  <w:divBdr>
                    <w:top w:val="none" w:sz="0" w:space="0" w:color="auto"/>
                    <w:left w:val="none" w:sz="0" w:space="0" w:color="auto"/>
                    <w:bottom w:val="none" w:sz="0" w:space="0" w:color="auto"/>
                    <w:right w:val="none" w:sz="0" w:space="0" w:color="auto"/>
                  </w:divBdr>
                  <w:divsChild>
                    <w:div w:id="186798913">
                      <w:marLeft w:val="140"/>
                      <w:marRight w:val="1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59299">
      <w:bodyDiv w:val="1"/>
      <w:marLeft w:val="0"/>
      <w:marRight w:val="0"/>
      <w:marTop w:val="0"/>
      <w:marBottom w:val="0"/>
      <w:divBdr>
        <w:top w:val="none" w:sz="0" w:space="0" w:color="auto"/>
        <w:left w:val="none" w:sz="0" w:space="0" w:color="auto"/>
        <w:bottom w:val="none" w:sz="0" w:space="0" w:color="auto"/>
        <w:right w:val="none" w:sz="0" w:space="0" w:color="auto"/>
      </w:divBdr>
      <w:divsChild>
        <w:div w:id="995839827">
          <w:marLeft w:val="0"/>
          <w:marRight w:val="0"/>
          <w:marTop w:val="0"/>
          <w:marBottom w:val="0"/>
          <w:divBdr>
            <w:top w:val="none" w:sz="0" w:space="0" w:color="auto"/>
            <w:left w:val="none" w:sz="0" w:space="0" w:color="auto"/>
            <w:bottom w:val="none" w:sz="0" w:space="0" w:color="auto"/>
            <w:right w:val="none" w:sz="0" w:space="0" w:color="auto"/>
          </w:divBdr>
          <w:divsChild>
            <w:div w:id="1155224767">
              <w:marLeft w:val="0"/>
              <w:marRight w:val="0"/>
              <w:marTop w:val="0"/>
              <w:marBottom w:val="0"/>
              <w:divBdr>
                <w:top w:val="none" w:sz="0" w:space="0" w:color="auto"/>
                <w:left w:val="none" w:sz="0" w:space="0" w:color="auto"/>
                <w:bottom w:val="none" w:sz="0" w:space="0" w:color="auto"/>
                <w:right w:val="none" w:sz="0" w:space="0" w:color="auto"/>
              </w:divBdr>
              <w:divsChild>
                <w:div w:id="1130788263">
                  <w:marLeft w:val="0"/>
                  <w:marRight w:val="0"/>
                  <w:marTop w:val="0"/>
                  <w:marBottom w:val="0"/>
                  <w:divBdr>
                    <w:top w:val="none" w:sz="0" w:space="0" w:color="auto"/>
                    <w:left w:val="none" w:sz="0" w:space="0" w:color="auto"/>
                    <w:bottom w:val="none" w:sz="0" w:space="0" w:color="auto"/>
                    <w:right w:val="none" w:sz="0" w:space="0" w:color="auto"/>
                  </w:divBdr>
                  <w:divsChild>
                    <w:div w:id="1737584993">
                      <w:marLeft w:val="140"/>
                      <w:marRight w:val="1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spiritaward@novascoti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0843-DC60-4B66-9E8A-47159079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Nova Scotia department of communities, culture and heritage</vt:lpstr>
    </vt:vector>
  </TitlesOfParts>
  <Company>Province of Nova Scotia</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Scotia department of communities, culture and heritage</dc:title>
  <dc:creator>Daniel MacDonald</dc:creator>
  <cp:lastModifiedBy>Woodworth, Ashley Q</cp:lastModifiedBy>
  <cp:revision>2</cp:revision>
  <cp:lastPrinted>2016-01-20T14:01:00Z</cp:lastPrinted>
  <dcterms:created xsi:type="dcterms:W3CDTF">2017-01-13T13:12:00Z</dcterms:created>
  <dcterms:modified xsi:type="dcterms:W3CDTF">2017-01-13T13:12:00Z</dcterms:modified>
</cp:coreProperties>
</file>